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1200BE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2"/>
        <w:gridCol w:w="1405"/>
        <w:gridCol w:w="1686"/>
      </w:tblGrid>
      <w:tr w:rsidR="00137AD0" w:rsidRPr="007323A5" w:rsidTr="000F363E">
        <w:trPr>
          <w:trHeight w:val="475"/>
          <w:tblCellSpacing w:w="20" w:type="dxa"/>
        </w:trPr>
        <w:tc>
          <w:tcPr>
            <w:tcW w:w="6682" w:type="dxa"/>
            <w:vAlign w:val="center"/>
          </w:tcPr>
          <w:p w:rsidR="00137AD0" w:rsidRPr="007323A5" w:rsidRDefault="00137AD0" w:rsidP="00BD497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E77A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 Planificación y Monitoreo de Suministros</w:t>
            </w:r>
          </w:p>
        </w:tc>
        <w:tc>
          <w:tcPr>
            <w:tcW w:w="1365" w:type="dxa"/>
            <w:vAlign w:val="center"/>
          </w:tcPr>
          <w:p w:rsidR="00137AD0" w:rsidRPr="007323A5" w:rsidRDefault="00137AD0" w:rsidP="003755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53FD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77A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626" w:type="dxa"/>
            <w:vAlign w:val="center"/>
          </w:tcPr>
          <w:p w:rsidR="00302036" w:rsidRDefault="00302036" w:rsidP="003755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</w:p>
          <w:p w:rsidR="00137AD0" w:rsidRDefault="00137AD0" w:rsidP="003755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  <w:p w:rsidR="006D70DC" w:rsidRPr="007323A5" w:rsidRDefault="006D70DC" w:rsidP="003755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</w:p>
        </w:tc>
      </w:tr>
      <w:tr w:rsidR="00137AD0" w:rsidRPr="007323A5" w:rsidTr="000F363E">
        <w:trPr>
          <w:trHeight w:val="281"/>
          <w:tblCellSpacing w:w="20" w:type="dxa"/>
        </w:trPr>
        <w:tc>
          <w:tcPr>
            <w:tcW w:w="9753" w:type="dxa"/>
            <w:gridSpan w:val="3"/>
            <w:vAlign w:val="center"/>
          </w:tcPr>
          <w:p w:rsidR="00137AD0" w:rsidRPr="007323A5" w:rsidRDefault="00137AD0" w:rsidP="00E75F4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75F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137AD0" w:rsidRPr="007323A5" w:rsidTr="000F363E">
        <w:trPr>
          <w:trHeight w:val="281"/>
          <w:tblCellSpacing w:w="20" w:type="dxa"/>
        </w:trPr>
        <w:tc>
          <w:tcPr>
            <w:tcW w:w="9753" w:type="dxa"/>
            <w:gridSpan w:val="3"/>
            <w:vAlign w:val="center"/>
          </w:tcPr>
          <w:p w:rsidR="00137AD0" w:rsidRPr="007323A5" w:rsidRDefault="00137AD0" w:rsidP="00E77A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E77A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General</w:t>
            </w:r>
          </w:p>
        </w:tc>
      </w:tr>
    </w:tbl>
    <w:p w:rsidR="00432BBF" w:rsidRDefault="00432BBF" w:rsidP="001200B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95B6C" w:rsidRPr="00E602F5" w:rsidRDefault="00095B6C" w:rsidP="00E21CFE">
      <w:pPr>
        <w:pStyle w:val="Textoindependiente3"/>
        <w:suppressAutoHyphens/>
        <w:rPr>
          <w:rFonts w:ascii="Bookman Old Style" w:hAnsi="Bookman Old Style"/>
          <w:sz w:val="18"/>
        </w:rPr>
      </w:pPr>
    </w:p>
    <w:p w:rsidR="00AA5849" w:rsidRDefault="00AA5849" w:rsidP="00AA584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Definir y dirigir las actividades desarrolladas para la eficiente elaboración del Plan de Necesidades  de </w:t>
      </w:r>
      <w:r w:rsidR="008E7B21">
        <w:rPr>
          <w:rFonts w:ascii="Bookman Old Style" w:hAnsi="Bookman Old Style" w:cs="Arial"/>
          <w:i w:val="0"/>
          <w:iCs/>
          <w:sz w:val="20"/>
        </w:rPr>
        <w:t>B</w:t>
      </w:r>
      <w:r>
        <w:rPr>
          <w:rFonts w:ascii="Bookman Old Style" w:hAnsi="Bookman Old Style" w:cs="Arial"/>
          <w:i w:val="0"/>
          <w:iCs/>
          <w:sz w:val="20"/>
        </w:rPr>
        <w:t xml:space="preserve">ienes y </w:t>
      </w:r>
      <w:r w:rsidR="008E7B21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>ervicios a nivel institucional, así como del monitoreo a la ejecución del mismo,  determinadas a través del análisis de información estadística, demanda, consumo, inventarios, proyecciones, etc.; siendo el referente para la gestión de compra, con el objetivo de contribuir al abastecimiento oportuno de los mismos.</w:t>
      </w:r>
    </w:p>
    <w:p w:rsidR="00AA5849" w:rsidRDefault="00AA5849" w:rsidP="00E77A0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00BE" w:rsidRDefault="00432BBF" w:rsidP="001200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200BE" w:rsidRPr="001200BE" w:rsidRDefault="001200BE" w:rsidP="001200BE"/>
    <w:p w:rsidR="00375577" w:rsidRDefault="00375577" w:rsidP="00EB3DB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Diseñar y desarrollar estrategias</w:t>
      </w:r>
      <w:r w:rsidR="00EB3DB1" w:rsidRPr="00301CC4">
        <w:rPr>
          <w:rFonts w:ascii="Bookman Old Style" w:hAnsi="Bookman Old Style"/>
          <w:i w:val="0"/>
          <w:sz w:val="20"/>
        </w:rPr>
        <w:t xml:space="preserve"> para lograr la eficiente planificación de las necesidades de bienes y servicios a nivel Institucional</w:t>
      </w:r>
      <w:r w:rsidRPr="00301CC4">
        <w:rPr>
          <w:rFonts w:ascii="Bookman Old Style" w:hAnsi="Bookman Old Style"/>
          <w:i w:val="0"/>
          <w:sz w:val="20"/>
        </w:rPr>
        <w:t>, a través del establecimiento de planes y programas</w:t>
      </w:r>
      <w:r w:rsidR="00EB3DB1" w:rsidRPr="00301CC4">
        <w:rPr>
          <w:rFonts w:ascii="Bookman Old Style" w:hAnsi="Bookman Old Style"/>
          <w:i w:val="0"/>
          <w:sz w:val="20"/>
        </w:rPr>
        <w:t>,</w:t>
      </w:r>
      <w:r w:rsidRPr="00301CC4">
        <w:rPr>
          <w:rFonts w:ascii="Bookman Old Style" w:hAnsi="Bookman Old Style"/>
          <w:i w:val="0"/>
          <w:sz w:val="20"/>
        </w:rPr>
        <w:t xml:space="preserve"> </w:t>
      </w:r>
      <w:r w:rsidR="00EB3DB1" w:rsidRPr="00301CC4">
        <w:rPr>
          <w:rFonts w:ascii="Bookman Old Style" w:hAnsi="Bookman Old Style"/>
          <w:i w:val="0"/>
          <w:sz w:val="20"/>
        </w:rPr>
        <w:t>supervisando la  adecuada coordinación e interrelación de las áreas, para el cumplimiento de los procesos y objetivos establecidos.</w:t>
      </w:r>
    </w:p>
    <w:p w:rsidR="00EB3DB1" w:rsidRDefault="00EB3DB1" w:rsidP="0037557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341FA" w:rsidRDefault="004341FA" w:rsidP="004341F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41FA">
        <w:rPr>
          <w:rFonts w:ascii="Bookman Old Style" w:hAnsi="Bookman Old Style"/>
          <w:i w:val="0"/>
          <w:sz w:val="20"/>
        </w:rPr>
        <w:t>Asesorar en la definición de la metodología y de las variables a analizar para la adecuada estimación de necesidades de bienes y servicios, valorando su eficacia, a fin de perfeccionar el sistema de pronóstico</w:t>
      </w:r>
      <w:r>
        <w:rPr>
          <w:rFonts w:ascii="Bookman Old Style" w:hAnsi="Bookman Old Style"/>
          <w:i w:val="0"/>
          <w:sz w:val="20"/>
        </w:rPr>
        <w:t xml:space="preserve"> y facilitar la determinación acertada de dichas necesidades.</w:t>
      </w:r>
    </w:p>
    <w:p w:rsidR="004341FA" w:rsidRDefault="004341FA" w:rsidP="004341FA">
      <w:pPr>
        <w:pStyle w:val="Prrafodelista"/>
        <w:rPr>
          <w:rFonts w:ascii="Bookman Old Style" w:hAnsi="Bookman Old Style"/>
          <w:i w:val="0"/>
          <w:sz w:val="20"/>
        </w:rPr>
      </w:pPr>
    </w:p>
    <w:p w:rsidR="00E77A0F" w:rsidRPr="0006795A" w:rsidRDefault="001C02D2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6795A">
        <w:rPr>
          <w:rFonts w:ascii="Bookman Old Style" w:hAnsi="Bookman Old Style"/>
          <w:i w:val="0"/>
          <w:sz w:val="20"/>
        </w:rPr>
        <w:t xml:space="preserve">Dirigir y autorizar la definición y divulgación de los lineamientos </w:t>
      </w:r>
      <w:r w:rsidR="00E77A0F" w:rsidRPr="0006795A">
        <w:rPr>
          <w:rFonts w:ascii="Bookman Old Style" w:hAnsi="Bookman Old Style"/>
          <w:i w:val="0"/>
          <w:sz w:val="20"/>
        </w:rPr>
        <w:t xml:space="preserve">para la planificación de necesidades de aprovisionamiento de </w:t>
      </w:r>
      <w:r w:rsidRPr="0006795A">
        <w:rPr>
          <w:rFonts w:ascii="Bookman Old Style" w:hAnsi="Bookman Old Style"/>
          <w:i w:val="0"/>
          <w:sz w:val="20"/>
        </w:rPr>
        <w:t>bienes y servicios a nivel nacional, a fin</w:t>
      </w:r>
      <w:r w:rsidR="00B96F61">
        <w:rPr>
          <w:rFonts w:ascii="Bookman Old Style" w:hAnsi="Bookman Old Style"/>
          <w:i w:val="0"/>
          <w:sz w:val="20"/>
        </w:rPr>
        <w:t xml:space="preserve"> de </w:t>
      </w:r>
      <w:r w:rsidRPr="0006795A">
        <w:rPr>
          <w:rFonts w:ascii="Bookman Old Style" w:hAnsi="Bookman Old Style"/>
          <w:i w:val="0"/>
          <w:sz w:val="20"/>
        </w:rPr>
        <w:t xml:space="preserve">recopilar los requerimientos </w:t>
      </w:r>
      <w:r w:rsidR="00B96F61">
        <w:rPr>
          <w:rFonts w:ascii="Bookman Old Style" w:hAnsi="Bookman Old Style"/>
          <w:i w:val="0"/>
          <w:sz w:val="20"/>
        </w:rPr>
        <w:t xml:space="preserve">de las </w:t>
      </w:r>
      <w:r w:rsidR="0006795A" w:rsidRPr="0006795A">
        <w:rPr>
          <w:rFonts w:ascii="Bookman Old Style" w:hAnsi="Bookman Old Style"/>
          <w:i w:val="0"/>
          <w:sz w:val="20"/>
        </w:rPr>
        <w:t>diferentes dependencias para su consolidación</w:t>
      </w:r>
      <w:r w:rsidR="00B96F61">
        <w:rPr>
          <w:rFonts w:ascii="Bookman Old Style" w:hAnsi="Bookman Old Style"/>
          <w:i w:val="0"/>
          <w:sz w:val="20"/>
        </w:rPr>
        <w:t xml:space="preserve"> de forma ordenada y sistemática</w:t>
      </w:r>
      <w:r w:rsidR="0006795A" w:rsidRPr="0006795A">
        <w:rPr>
          <w:rFonts w:ascii="Bookman Old Style" w:hAnsi="Bookman Old Style"/>
          <w:i w:val="0"/>
          <w:sz w:val="20"/>
        </w:rPr>
        <w:t>.</w:t>
      </w:r>
    </w:p>
    <w:p w:rsidR="00E77A0F" w:rsidRDefault="00E77A0F" w:rsidP="001C02D2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795A" w:rsidRPr="00301CC4" w:rsidRDefault="0006795A" w:rsidP="00301CC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Validar la estimación de necesidades institucionales de bienes y servicios, determinados a través del análisis de la demanda, el consumo, capacidad instalada, remplazo, reserva de servicios, inventarios de seguridad</w:t>
      </w:r>
      <w:r w:rsidR="00796B90" w:rsidRPr="00301CC4">
        <w:rPr>
          <w:rFonts w:ascii="Bookman Old Style" w:hAnsi="Bookman Old Style"/>
          <w:i w:val="0"/>
          <w:sz w:val="20"/>
        </w:rPr>
        <w:t>, posibles sobre</w:t>
      </w:r>
      <w:r w:rsidR="00076E14" w:rsidRPr="00301CC4">
        <w:rPr>
          <w:rFonts w:ascii="Bookman Old Style" w:hAnsi="Bookman Old Style"/>
          <w:i w:val="0"/>
          <w:sz w:val="20"/>
        </w:rPr>
        <w:t>abastecimientos</w:t>
      </w:r>
      <w:r w:rsidRPr="00301CC4">
        <w:rPr>
          <w:rFonts w:ascii="Bookman Old Style" w:hAnsi="Bookman Old Style"/>
          <w:i w:val="0"/>
          <w:sz w:val="20"/>
        </w:rPr>
        <w:t xml:space="preserve"> y por nuevos requerimientos, a fin de mantener o modificar las necesidades solicitadas por las dependencias.</w:t>
      </w:r>
    </w:p>
    <w:p w:rsidR="0006795A" w:rsidRPr="00301CC4" w:rsidRDefault="0006795A" w:rsidP="00301CC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795A" w:rsidRPr="00301CC4" w:rsidRDefault="0006795A" w:rsidP="00301CC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Dirigir la elaboración del Plan Anual de Necesidades Institucional, a fin de establecer el requerimiento global de bienes y servicios, su modalidad</w:t>
      </w:r>
      <w:r w:rsidR="00796B90" w:rsidRPr="00301CC4">
        <w:rPr>
          <w:rFonts w:ascii="Bookman Old Style" w:hAnsi="Bookman Old Style"/>
          <w:i w:val="0"/>
          <w:sz w:val="20"/>
        </w:rPr>
        <w:t xml:space="preserve"> de compra, a fin de que</w:t>
      </w:r>
      <w:r w:rsidRPr="00301CC4">
        <w:rPr>
          <w:rFonts w:ascii="Bookman Old Style" w:hAnsi="Bookman Old Style"/>
          <w:i w:val="0"/>
          <w:sz w:val="20"/>
        </w:rPr>
        <w:t xml:space="preserve"> sirva de insumo para el proceso de adquisición</w:t>
      </w:r>
      <w:r w:rsidR="00796B90" w:rsidRPr="00301CC4">
        <w:rPr>
          <w:rFonts w:ascii="Bookman Old Style" w:hAnsi="Bookman Old Style"/>
          <w:i w:val="0"/>
          <w:sz w:val="20"/>
        </w:rPr>
        <w:t>, subcontratación y</w:t>
      </w:r>
      <w:r w:rsidRPr="00301CC4">
        <w:rPr>
          <w:rFonts w:ascii="Bookman Old Style" w:hAnsi="Bookman Old Style"/>
          <w:i w:val="0"/>
          <w:sz w:val="20"/>
        </w:rPr>
        <w:t xml:space="preserve"> abastecimiento oportun</w:t>
      </w:r>
      <w:r w:rsidR="00796B90" w:rsidRPr="00301CC4">
        <w:rPr>
          <w:rFonts w:ascii="Bookman Old Style" w:hAnsi="Bookman Old Style"/>
          <w:i w:val="0"/>
          <w:sz w:val="20"/>
        </w:rPr>
        <w:t>o</w:t>
      </w:r>
      <w:r w:rsidRPr="00301CC4">
        <w:rPr>
          <w:rFonts w:ascii="Bookman Old Style" w:hAnsi="Bookman Old Style"/>
          <w:i w:val="0"/>
          <w:sz w:val="20"/>
        </w:rPr>
        <w:t xml:space="preserve"> </w:t>
      </w:r>
      <w:r w:rsidR="000A1987">
        <w:rPr>
          <w:rFonts w:ascii="Bookman Old Style" w:hAnsi="Bookman Old Style"/>
          <w:i w:val="0"/>
          <w:sz w:val="20"/>
        </w:rPr>
        <w:t xml:space="preserve">de </w:t>
      </w:r>
      <w:r w:rsidRPr="00301CC4">
        <w:rPr>
          <w:rFonts w:ascii="Bookman Old Style" w:hAnsi="Bookman Old Style"/>
          <w:i w:val="0"/>
          <w:sz w:val="20"/>
        </w:rPr>
        <w:t>productos y/o servicios.</w:t>
      </w:r>
    </w:p>
    <w:p w:rsidR="0006795A" w:rsidRPr="00301CC4" w:rsidRDefault="0006795A" w:rsidP="00301CC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795A" w:rsidRPr="00301CC4" w:rsidRDefault="00796B90" w:rsidP="00301CC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Auto</w:t>
      </w:r>
      <w:r w:rsidR="000A1987">
        <w:rPr>
          <w:rFonts w:ascii="Bookman Old Style" w:hAnsi="Bookman Old Style"/>
          <w:i w:val="0"/>
          <w:sz w:val="20"/>
        </w:rPr>
        <w:t>rizar la estimación y gestionar</w:t>
      </w:r>
      <w:r w:rsidR="0006795A" w:rsidRPr="00301CC4">
        <w:rPr>
          <w:rFonts w:ascii="Bookman Old Style" w:hAnsi="Bookman Old Style"/>
          <w:i w:val="0"/>
          <w:sz w:val="20"/>
        </w:rPr>
        <w:t xml:space="preserve"> </w:t>
      </w:r>
      <w:r w:rsidR="000A1987">
        <w:rPr>
          <w:rFonts w:ascii="Bookman Old Style" w:hAnsi="Bookman Old Style"/>
          <w:i w:val="0"/>
          <w:sz w:val="20"/>
        </w:rPr>
        <w:t xml:space="preserve">ante la Unidad Financiera Institucional, </w:t>
      </w:r>
      <w:r w:rsidR="0006795A" w:rsidRPr="00301CC4">
        <w:rPr>
          <w:rFonts w:ascii="Bookman Old Style" w:hAnsi="Bookman Old Style"/>
          <w:i w:val="0"/>
          <w:sz w:val="20"/>
        </w:rPr>
        <w:t xml:space="preserve">el monto </w:t>
      </w:r>
      <w:r w:rsidRPr="00301CC4">
        <w:rPr>
          <w:rFonts w:ascii="Bookman Old Style" w:hAnsi="Bookman Old Style"/>
          <w:i w:val="0"/>
          <w:sz w:val="20"/>
        </w:rPr>
        <w:t xml:space="preserve">establecido para </w:t>
      </w:r>
      <w:r w:rsidR="0006795A" w:rsidRPr="00301CC4">
        <w:rPr>
          <w:rFonts w:ascii="Bookman Old Style" w:hAnsi="Bookman Old Style"/>
          <w:i w:val="0"/>
          <w:sz w:val="20"/>
        </w:rPr>
        <w:t>las nec</w:t>
      </w:r>
      <w:r w:rsidR="00086DFE" w:rsidRPr="00301CC4">
        <w:rPr>
          <w:rFonts w:ascii="Bookman Old Style" w:hAnsi="Bookman Old Style"/>
          <w:i w:val="0"/>
          <w:sz w:val="20"/>
        </w:rPr>
        <w:t>esidades de bienes y servicios validad</w:t>
      </w:r>
      <w:r w:rsidR="000A1987">
        <w:rPr>
          <w:rFonts w:ascii="Bookman Old Style" w:hAnsi="Bookman Old Style"/>
          <w:i w:val="0"/>
          <w:sz w:val="20"/>
        </w:rPr>
        <w:t>o</w:t>
      </w:r>
      <w:r w:rsidR="00086DFE" w:rsidRPr="00301CC4">
        <w:rPr>
          <w:rFonts w:ascii="Bookman Old Style" w:hAnsi="Bookman Old Style"/>
          <w:i w:val="0"/>
          <w:sz w:val="20"/>
        </w:rPr>
        <w:t xml:space="preserve">s, </w:t>
      </w:r>
      <w:r w:rsidR="0006795A" w:rsidRPr="00301CC4">
        <w:rPr>
          <w:rFonts w:ascii="Bookman Old Style" w:hAnsi="Bookman Old Style"/>
          <w:i w:val="0"/>
          <w:sz w:val="20"/>
        </w:rPr>
        <w:t xml:space="preserve">a fin </w:t>
      </w:r>
      <w:r w:rsidR="000A1987">
        <w:rPr>
          <w:rFonts w:ascii="Bookman Old Style" w:hAnsi="Bookman Old Style"/>
          <w:i w:val="0"/>
          <w:sz w:val="20"/>
        </w:rPr>
        <w:t xml:space="preserve">de que sea </w:t>
      </w:r>
      <w:r w:rsidR="0006795A" w:rsidRPr="00301CC4">
        <w:rPr>
          <w:rFonts w:ascii="Bookman Old Style" w:hAnsi="Bookman Old Style"/>
          <w:i w:val="0"/>
          <w:sz w:val="20"/>
        </w:rPr>
        <w:t>inclui</w:t>
      </w:r>
      <w:r w:rsidR="000A1987">
        <w:rPr>
          <w:rFonts w:ascii="Bookman Old Style" w:hAnsi="Bookman Old Style"/>
          <w:i w:val="0"/>
          <w:sz w:val="20"/>
        </w:rPr>
        <w:t>do</w:t>
      </w:r>
      <w:r w:rsidR="0006795A" w:rsidRPr="00301CC4">
        <w:rPr>
          <w:rFonts w:ascii="Bookman Old Style" w:hAnsi="Bookman Old Style"/>
          <w:i w:val="0"/>
          <w:sz w:val="20"/>
        </w:rPr>
        <w:t xml:space="preserve"> en el Presupuesto Institucional.</w:t>
      </w:r>
    </w:p>
    <w:p w:rsidR="0006795A" w:rsidRPr="00301CC4" w:rsidRDefault="0006795A" w:rsidP="00301CC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795A" w:rsidRPr="00301CC4" w:rsidRDefault="00086DFE" w:rsidP="00301CC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Gestionar ante las</w:t>
      </w:r>
      <w:r w:rsidR="0006795A" w:rsidRPr="00301CC4">
        <w:rPr>
          <w:rFonts w:ascii="Bookman Old Style" w:hAnsi="Bookman Old Style"/>
          <w:i w:val="0"/>
          <w:sz w:val="20"/>
        </w:rPr>
        <w:t xml:space="preserve"> Subdirecciones respectivas la modificación de cantidades de bienes y servicios a adquirir, con base al presupuesto aprobado, cuando la demanda y la necesidad validada sobrepasa la disponibilidad presupuestaria, a fin de contar con las autorizaciones y hacer los ajustes correspondientes.</w:t>
      </w:r>
    </w:p>
    <w:p w:rsidR="0006795A" w:rsidRDefault="0006795A" w:rsidP="00301CC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F363E" w:rsidRPr="000F363E" w:rsidRDefault="000F363E" w:rsidP="00301CC4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06795A" w:rsidRPr="00301CC4" w:rsidRDefault="00086DFE" w:rsidP="00301CC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V</w:t>
      </w:r>
      <w:r w:rsidR="0006795A" w:rsidRPr="00301CC4">
        <w:rPr>
          <w:rFonts w:ascii="Bookman Old Style" w:hAnsi="Bookman Old Style"/>
          <w:i w:val="0"/>
          <w:sz w:val="20"/>
        </w:rPr>
        <w:t>alidar las necesidades de compra no programadas</w:t>
      </w:r>
      <w:r w:rsidRPr="00301CC4">
        <w:rPr>
          <w:rFonts w:ascii="Bookman Old Style" w:hAnsi="Bookman Old Style"/>
          <w:i w:val="0"/>
          <w:sz w:val="20"/>
        </w:rPr>
        <w:t xml:space="preserve">, previamente analizadas, </w:t>
      </w:r>
      <w:r w:rsidR="0006795A" w:rsidRPr="00301CC4">
        <w:rPr>
          <w:rFonts w:ascii="Bookman Old Style" w:hAnsi="Bookman Old Style"/>
          <w:i w:val="0"/>
          <w:sz w:val="20"/>
        </w:rPr>
        <w:t>con el objetivo de determinar la procedencia de los requerimientos no planificados.</w:t>
      </w:r>
    </w:p>
    <w:p w:rsidR="0006795A" w:rsidRPr="00301CC4" w:rsidRDefault="0006795A" w:rsidP="00301CC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795A" w:rsidRPr="00301CC4" w:rsidRDefault="00791320" w:rsidP="00301CC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Supervisar el envío oportuno de los requerimientos de compra de bienes y servicios</w:t>
      </w:r>
      <w:r w:rsidR="0006795A" w:rsidRPr="00301CC4">
        <w:rPr>
          <w:rFonts w:ascii="Bookman Old Style" w:hAnsi="Bookman Old Style"/>
          <w:i w:val="0"/>
          <w:sz w:val="20"/>
        </w:rPr>
        <w:t xml:space="preserve"> validados y autorizados, </w:t>
      </w:r>
      <w:r w:rsidR="000A1987">
        <w:rPr>
          <w:rFonts w:ascii="Bookman Old Style" w:hAnsi="Bookman Old Style"/>
          <w:i w:val="0"/>
          <w:sz w:val="20"/>
        </w:rPr>
        <w:t>a la Unidad de Adquisiciones y Contrataciones Institucional</w:t>
      </w:r>
      <w:r w:rsidRPr="00301CC4">
        <w:rPr>
          <w:rFonts w:ascii="Bookman Old Style" w:hAnsi="Bookman Old Style"/>
          <w:i w:val="0"/>
          <w:sz w:val="20"/>
        </w:rPr>
        <w:t xml:space="preserve"> </w:t>
      </w:r>
      <w:r w:rsidR="0006795A" w:rsidRPr="00301CC4">
        <w:rPr>
          <w:rFonts w:ascii="Bookman Old Style" w:hAnsi="Bookman Old Style"/>
          <w:i w:val="0"/>
          <w:sz w:val="20"/>
        </w:rPr>
        <w:t xml:space="preserve">para </w:t>
      </w:r>
      <w:r w:rsidRPr="00301CC4">
        <w:rPr>
          <w:rFonts w:ascii="Bookman Old Style" w:hAnsi="Bookman Old Style"/>
          <w:i w:val="0"/>
          <w:sz w:val="20"/>
        </w:rPr>
        <w:t>que se realice</w:t>
      </w:r>
      <w:r w:rsidR="000A1987">
        <w:rPr>
          <w:rFonts w:ascii="Bookman Old Style" w:hAnsi="Bookman Old Style"/>
          <w:i w:val="0"/>
          <w:sz w:val="20"/>
        </w:rPr>
        <w:t>n</w:t>
      </w:r>
      <w:r w:rsidRPr="00301CC4">
        <w:rPr>
          <w:rFonts w:ascii="Bookman Old Style" w:hAnsi="Bookman Old Style"/>
          <w:i w:val="0"/>
          <w:sz w:val="20"/>
        </w:rPr>
        <w:t xml:space="preserve"> las gestiones de </w:t>
      </w:r>
      <w:r w:rsidR="0006795A" w:rsidRPr="00301CC4">
        <w:rPr>
          <w:rFonts w:ascii="Bookman Old Style" w:hAnsi="Bookman Old Style"/>
          <w:i w:val="0"/>
          <w:sz w:val="20"/>
        </w:rPr>
        <w:t>compra</w:t>
      </w:r>
      <w:r w:rsidRPr="00301CC4">
        <w:rPr>
          <w:rFonts w:ascii="Bookman Old Style" w:hAnsi="Bookman Old Style"/>
          <w:i w:val="0"/>
          <w:sz w:val="20"/>
        </w:rPr>
        <w:t>s correspondientes.</w:t>
      </w:r>
    </w:p>
    <w:p w:rsidR="0006795A" w:rsidRDefault="0006795A" w:rsidP="001C02D2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77A0F" w:rsidRPr="009446B5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446B5">
        <w:rPr>
          <w:rFonts w:ascii="Bookman Old Style" w:hAnsi="Bookman Old Style"/>
          <w:i w:val="0"/>
          <w:sz w:val="20"/>
        </w:rPr>
        <w:t xml:space="preserve">Coordinar la ejecución del Plan Anual de Necesidades de Bienes y Servicios a nivel institucional, con el objetivo </w:t>
      </w:r>
      <w:r w:rsidR="000A1987">
        <w:rPr>
          <w:rFonts w:ascii="Bookman Old Style" w:hAnsi="Bookman Old Style"/>
          <w:i w:val="0"/>
          <w:sz w:val="20"/>
        </w:rPr>
        <w:t xml:space="preserve">de </w:t>
      </w:r>
      <w:r w:rsidRPr="009446B5">
        <w:rPr>
          <w:rFonts w:ascii="Bookman Old Style" w:hAnsi="Bookman Old Style"/>
          <w:i w:val="0"/>
          <w:sz w:val="20"/>
        </w:rPr>
        <w:t>que se realice de acuerdo a lo planificado.</w:t>
      </w:r>
    </w:p>
    <w:p w:rsidR="00E77A0F" w:rsidRPr="009446B5" w:rsidRDefault="00E77A0F" w:rsidP="00FA50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77A0F" w:rsidRPr="009446B5" w:rsidRDefault="00EA62C9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Dirigir el monitoreo y </w:t>
      </w:r>
      <w:r w:rsidR="00E77A0F" w:rsidRPr="009446B5">
        <w:rPr>
          <w:rFonts w:ascii="Bookman Old Style" w:hAnsi="Bookman Old Style"/>
          <w:i w:val="0"/>
          <w:sz w:val="20"/>
        </w:rPr>
        <w:t>evaluación del programa de ejecución del Plan Anual de Necesidades de Bienes y Servicios, a fin de identificar aspectos a mejorar en la realización del mismo.</w:t>
      </w:r>
    </w:p>
    <w:p w:rsidR="00E77A0F" w:rsidRPr="009446B5" w:rsidRDefault="00E77A0F" w:rsidP="00FA50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77A0F" w:rsidRPr="009446B5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446B5">
        <w:rPr>
          <w:rFonts w:ascii="Bookman Old Style" w:hAnsi="Bookman Old Style"/>
          <w:i w:val="0"/>
          <w:sz w:val="20"/>
        </w:rPr>
        <w:t>Dar seguimiento constante a las proyecciones realizadas, con el propósito de conocer las desviaciones y sus causas, para buscar acciones correctivas.</w:t>
      </w:r>
    </w:p>
    <w:p w:rsidR="00E77A0F" w:rsidRPr="009446B5" w:rsidRDefault="00E77A0F" w:rsidP="00FA5024">
      <w:pPr>
        <w:pStyle w:val="Prrafodelista"/>
        <w:suppressAutoHyphens/>
        <w:ind w:left="0"/>
        <w:rPr>
          <w:rFonts w:ascii="Bookman Old Style" w:hAnsi="Bookman Old Style"/>
          <w:i w:val="0"/>
          <w:sz w:val="20"/>
        </w:rPr>
      </w:pPr>
    </w:p>
    <w:p w:rsidR="00E77A0F" w:rsidRDefault="00076E14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Evaluar</w:t>
      </w:r>
      <w:r w:rsidR="00E77A0F" w:rsidRPr="009446B5">
        <w:rPr>
          <w:rFonts w:ascii="Bookman Old Style" w:hAnsi="Bookman Old Style"/>
          <w:i w:val="0"/>
          <w:sz w:val="20"/>
        </w:rPr>
        <w:t xml:space="preserve"> los resultados del monitoreo, indicadores y controles de aprovisionamiento de bienes, insumos y </w:t>
      </w:r>
      <w:r>
        <w:rPr>
          <w:rFonts w:ascii="Bookman Old Style" w:hAnsi="Bookman Old Style"/>
          <w:i w:val="0"/>
          <w:sz w:val="20"/>
        </w:rPr>
        <w:t>s</w:t>
      </w:r>
      <w:r w:rsidR="00301CC4">
        <w:rPr>
          <w:rFonts w:ascii="Bookman Old Style" w:hAnsi="Bookman Old Style"/>
          <w:i w:val="0"/>
          <w:sz w:val="20"/>
        </w:rPr>
        <w:t xml:space="preserve">ervicios a nivel Institucional, con el objetivo </w:t>
      </w:r>
      <w:r w:rsidR="000A1987">
        <w:rPr>
          <w:rFonts w:ascii="Bookman Old Style" w:hAnsi="Bookman Old Style"/>
          <w:i w:val="0"/>
          <w:sz w:val="20"/>
        </w:rPr>
        <w:t xml:space="preserve">de </w:t>
      </w:r>
      <w:r w:rsidR="00301CC4">
        <w:rPr>
          <w:rFonts w:ascii="Bookman Old Style" w:hAnsi="Bookman Old Style"/>
          <w:i w:val="0"/>
          <w:sz w:val="20"/>
        </w:rPr>
        <w:t>analizarlos para fortalecer la planificación de la</w:t>
      </w:r>
      <w:r w:rsidR="000A1987">
        <w:rPr>
          <w:rFonts w:ascii="Bookman Old Style" w:hAnsi="Bookman Old Style"/>
          <w:i w:val="0"/>
          <w:sz w:val="20"/>
        </w:rPr>
        <w:t>s</w:t>
      </w:r>
      <w:r w:rsidR="00301CC4">
        <w:rPr>
          <w:rFonts w:ascii="Bookman Old Style" w:hAnsi="Bookman Old Style"/>
          <w:i w:val="0"/>
          <w:sz w:val="20"/>
        </w:rPr>
        <w:t xml:space="preserve"> necesidades.</w:t>
      </w:r>
    </w:p>
    <w:p w:rsidR="0003576B" w:rsidRDefault="0003576B" w:rsidP="0003576B">
      <w:pPr>
        <w:pStyle w:val="Prrafodelista"/>
        <w:rPr>
          <w:rFonts w:ascii="Bookman Old Style" w:hAnsi="Bookman Old Style"/>
          <w:i w:val="0"/>
          <w:sz w:val="20"/>
        </w:rPr>
      </w:pPr>
    </w:p>
    <w:p w:rsidR="0003576B" w:rsidRPr="009446B5" w:rsidRDefault="0003576B" w:rsidP="000357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446B5">
        <w:rPr>
          <w:rFonts w:ascii="Bookman Old Style" w:hAnsi="Bookman Old Style"/>
          <w:i w:val="0"/>
          <w:sz w:val="20"/>
        </w:rPr>
        <w:t>Asesorar a la Administración Superior en aspectos relacionados a las necesidades de aprovisionamiento.</w:t>
      </w:r>
    </w:p>
    <w:p w:rsidR="00E77A0F" w:rsidRPr="009446B5" w:rsidRDefault="00E77A0F" w:rsidP="00FA502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75577" w:rsidRPr="00301CC4" w:rsidRDefault="00375577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75577" w:rsidRPr="00301CC4" w:rsidRDefault="00375577" w:rsidP="00B65C2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75577" w:rsidRPr="00301CC4" w:rsidRDefault="00375577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375577" w:rsidRPr="00301CC4" w:rsidRDefault="00375577" w:rsidP="00B65C2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65C2B" w:rsidRPr="00301CC4" w:rsidRDefault="00B65C2B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Convocar o asistir a reuniones para orientar, asesorar, definir y decidir los criterios de carácter técnico que se requieran para la toma de decisiones o el debido ejercicio de las funciones del área.</w:t>
      </w:r>
    </w:p>
    <w:p w:rsidR="00B65C2B" w:rsidRPr="00301CC4" w:rsidRDefault="00B65C2B" w:rsidP="00B65C2B">
      <w:pPr>
        <w:pStyle w:val="Prrafodelista"/>
        <w:rPr>
          <w:rFonts w:ascii="Bookman Old Style" w:hAnsi="Bookman Old Style"/>
          <w:i w:val="0"/>
          <w:sz w:val="20"/>
        </w:rPr>
      </w:pPr>
    </w:p>
    <w:p w:rsidR="00E77A0F" w:rsidRPr="00301CC4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77A0F" w:rsidRPr="00301CC4" w:rsidRDefault="00E77A0F" w:rsidP="00FA502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75577" w:rsidRPr="00301CC4" w:rsidRDefault="00375577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E77A0F" w:rsidRPr="00301CC4" w:rsidRDefault="00E77A0F" w:rsidP="00FA502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75577" w:rsidRPr="00301CC4" w:rsidRDefault="00375577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Unidad. </w:t>
      </w:r>
    </w:p>
    <w:p w:rsidR="00375577" w:rsidRPr="00301CC4" w:rsidRDefault="00375577" w:rsidP="00FA502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77A0F" w:rsidRPr="00301CC4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B65C2B" w:rsidRPr="00301CC4" w:rsidRDefault="00B65C2B" w:rsidP="00B65C2B">
      <w:pPr>
        <w:pStyle w:val="Prrafodelista"/>
        <w:rPr>
          <w:rFonts w:ascii="Bookman Old Style" w:hAnsi="Bookman Old Style"/>
          <w:i w:val="0"/>
          <w:sz w:val="20"/>
        </w:rPr>
      </w:pPr>
    </w:p>
    <w:p w:rsidR="00375577" w:rsidRDefault="00375577" w:rsidP="00375577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Dar seguimiento a los planes de acción implementados, realizando reuniones periódicas para redefinir, coordinar y encaminar los esfuerzos al logro de los objetivos del Instituto.</w:t>
      </w:r>
    </w:p>
    <w:p w:rsidR="004341FA" w:rsidRDefault="004341FA" w:rsidP="004341FA">
      <w:pPr>
        <w:pStyle w:val="Prrafodelista"/>
        <w:rPr>
          <w:rFonts w:ascii="Bookman Old Style" w:hAnsi="Bookman Old Style"/>
          <w:i w:val="0"/>
          <w:sz w:val="20"/>
        </w:rPr>
      </w:pPr>
    </w:p>
    <w:p w:rsidR="000F363E" w:rsidRDefault="000F363E" w:rsidP="004341FA">
      <w:pPr>
        <w:pStyle w:val="Prrafodelista"/>
        <w:rPr>
          <w:rFonts w:ascii="Bookman Old Style" w:hAnsi="Bookman Old Style"/>
          <w:i w:val="0"/>
          <w:sz w:val="16"/>
        </w:rPr>
      </w:pPr>
    </w:p>
    <w:p w:rsidR="00683687" w:rsidRPr="00683687" w:rsidRDefault="00683687" w:rsidP="004341FA">
      <w:pPr>
        <w:pStyle w:val="Prrafodelista"/>
        <w:rPr>
          <w:rFonts w:ascii="Bookman Old Style" w:hAnsi="Bookman Old Style"/>
          <w:i w:val="0"/>
          <w:sz w:val="16"/>
        </w:rPr>
      </w:pPr>
    </w:p>
    <w:p w:rsidR="000F363E" w:rsidRDefault="000F363E" w:rsidP="004341FA">
      <w:pPr>
        <w:pStyle w:val="Prrafodelista"/>
        <w:rPr>
          <w:rFonts w:ascii="Bookman Old Style" w:hAnsi="Bookman Old Style"/>
          <w:i w:val="0"/>
          <w:sz w:val="20"/>
        </w:rPr>
      </w:pPr>
    </w:p>
    <w:p w:rsidR="00375577" w:rsidRPr="00301CC4" w:rsidRDefault="00375577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E77A0F" w:rsidRPr="00301CC4" w:rsidRDefault="00E77A0F" w:rsidP="00FA50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77A0F" w:rsidRPr="00301CC4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Analizar y evaluar los resultados parciales y totales de los proyectos en marcha y definir posibles acciones correctivas, si fuera necesario, para no afectar el desarrollo de los mismos.</w:t>
      </w:r>
    </w:p>
    <w:p w:rsidR="00B65C2B" w:rsidRPr="00301CC4" w:rsidRDefault="00B65C2B" w:rsidP="00B65C2B">
      <w:pPr>
        <w:pStyle w:val="Prrafodelista"/>
        <w:rPr>
          <w:rFonts w:ascii="Bookman Old Style" w:hAnsi="Bookman Old Style"/>
          <w:i w:val="0"/>
          <w:sz w:val="20"/>
        </w:rPr>
      </w:pPr>
    </w:p>
    <w:p w:rsidR="00B65C2B" w:rsidRPr="00301CC4" w:rsidRDefault="00B65C2B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</w:t>
      </w:r>
    </w:p>
    <w:p w:rsidR="00E77A0F" w:rsidRPr="00301CC4" w:rsidRDefault="00E77A0F" w:rsidP="00FA502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77A0F" w:rsidRPr="00301CC4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Revisar y autorizar documentación relacionada al área, como informes, notas, reportes, controles administrativos y otros, para su respectivo trámite.</w:t>
      </w:r>
    </w:p>
    <w:p w:rsidR="00E77A0F" w:rsidRPr="00301CC4" w:rsidRDefault="00E77A0F" w:rsidP="00FA50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77A0F" w:rsidRPr="00301CC4" w:rsidRDefault="00E77A0F" w:rsidP="00FA502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E77A0F" w:rsidRPr="00301CC4" w:rsidRDefault="00E77A0F" w:rsidP="00FA50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375577" w:rsidRPr="00301CC4" w:rsidRDefault="00375577" w:rsidP="00B65C2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1CC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375577" w:rsidRDefault="0037557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3576B" w:rsidRDefault="0003576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A4676" w:rsidRPr="0036279B" w:rsidRDefault="00632A3F" w:rsidP="00BA467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0068ED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ED743F" w:rsidRPr="0036279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D80C79" w:rsidRPr="0036279B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ED743F" w:rsidRPr="0036279B">
        <w:rPr>
          <w:rFonts w:ascii="Bookman Old Style" w:hAnsi="Bookman Old Style" w:cs="Arial"/>
          <w:i w:val="0"/>
          <w:iCs/>
          <w:spacing w:val="-3"/>
          <w:sz w:val="20"/>
        </w:rPr>
        <w:t xml:space="preserve">ando </w:t>
      </w:r>
      <w:r w:rsidR="00BA4676" w:rsidRPr="0036279B">
        <w:rPr>
          <w:rFonts w:ascii="Bookman Old Style" w:hAnsi="Bookman Old Style" w:cs="Arial"/>
          <w:i w:val="0"/>
          <w:iCs/>
          <w:spacing w:val="-3"/>
          <w:sz w:val="20"/>
        </w:rPr>
        <w:t>en los siguientes puestos:</w:t>
      </w:r>
    </w:p>
    <w:p w:rsidR="00E77A0F" w:rsidRDefault="00E77A0F" w:rsidP="00E77A0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554D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Depto. Planificació</w:t>
      </w:r>
      <w:r w:rsidR="003F0506">
        <w:rPr>
          <w:rFonts w:ascii="Bookman Old Style" w:hAnsi="Bookman Old Style" w:cs="Arial"/>
          <w:i w:val="0"/>
          <w:iCs/>
          <w:spacing w:val="-3"/>
          <w:sz w:val="20"/>
        </w:rPr>
        <w:t>n de Bienes y Servicios Médicos</w:t>
      </w:r>
      <w:r w:rsidR="00293F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77A0F" w:rsidRPr="00E77A0F" w:rsidRDefault="00E77A0F" w:rsidP="00E77A0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77A0F">
        <w:rPr>
          <w:rFonts w:ascii="Bookman Old Style" w:hAnsi="Bookman Old Style" w:cs="Arial"/>
          <w:i w:val="0"/>
          <w:iCs/>
          <w:spacing w:val="-3"/>
          <w:sz w:val="20"/>
        </w:rPr>
        <w:t>Jefe de Depto. Planificación de Artículos Generales y Servicios Administrativos</w:t>
      </w:r>
      <w:r w:rsidR="00293F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77A0F" w:rsidRPr="00E77A0F" w:rsidRDefault="00293F06" w:rsidP="00E77A0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E77A0F" w:rsidRPr="00E77A0F" w:rsidRDefault="00E77A0F" w:rsidP="00E77A0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77A0F"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293F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77A0F" w:rsidRPr="00E77A0F" w:rsidRDefault="00E77A0F" w:rsidP="00E77A0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77A0F">
        <w:rPr>
          <w:rFonts w:ascii="Bookman Old Style" w:hAnsi="Bookman Old Style" w:cs="Arial"/>
          <w:i w:val="0"/>
          <w:iCs/>
          <w:spacing w:val="-3"/>
          <w:sz w:val="20"/>
        </w:rPr>
        <w:t>Motociclista</w:t>
      </w:r>
      <w:r w:rsidR="00293F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41FA" w:rsidRDefault="004341FA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200BE" w:rsidRDefault="00432BBF" w:rsidP="000E31F4">
      <w:pPr>
        <w:suppressAutoHyphens/>
        <w:rPr>
          <w:sz w:val="10"/>
        </w:rPr>
      </w:pPr>
    </w:p>
    <w:p w:rsidR="00E66CDD" w:rsidRDefault="00432BBF" w:rsidP="003075B6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8001B" w:rsidRDefault="00076E14" w:rsidP="00D8001B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</w:t>
      </w:r>
      <w:r w:rsidR="00405AC8">
        <w:rPr>
          <w:rFonts w:ascii="Bookman Old Style" w:hAnsi="Bookman Old Style" w:cs="Arial"/>
          <w:i w:val="0"/>
          <w:iCs/>
          <w:sz w:val="20"/>
        </w:rPr>
        <w:t xml:space="preserve">irección efectiva en la </w:t>
      </w:r>
      <w:r>
        <w:rPr>
          <w:rFonts w:ascii="Bookman Old Style" w:hAnsi="Bookman Old Style" w:cs="Arial"/>
          <w:i w:val="0"/>
          <w:iCs/>
          <w:sz w:val="20"/>
        </w:rPr>
        <w:t xml:space="preserve">estimación y </w:t>
      </w:r>
      <w:r w:rsidR="00D8001B" w:rsidRPr="00D8001B">
        <w:rPr>
          <w:rFonts w:ascii="Bookman Old Style" w:hAnsi="Bookman Old Style" w:cs="Arial"/>
          <w:i w:val="0"/>
          <w:iCs/>
          <w:sz w:val="20"/>
        </w:rPr>
        <w:t xml:space="preserve">planificación de necesidades de aprovisionamiento </w:t>
      </w:r>
      <w:r w:rsidR="00EA62C9">
        <w:rPr>
          <w:rFonts w:ascii="Bookman Old Style" w:hAnsi="Bookman Old Style" w:cs="Arial"/>
          <w:i w:val="0"/>
          <w:iCs/>
          <w:sz w:val="20"/>
        </w:rPr>
        <w:t xml:space="preserve"> de bienes y servicios </w:t>
      </w:r>
      <w:r>
        <w:rPr>
          <w:rFonts w:ascii="Bookman Old Style" w:hAnsi="Bookman Old Style" w:cs="Arial"/>
          <w:i w:val="0"/>
          <w:iCs/>
          <w:sz w:val="20"/>
        </w:rPr>
        <w:t>a nivel institucional.</w:t>
      </w:r>
    </w:p>
    <w:p w:rsidR="00EA62C9" w:rsidRPr="00D8001B" w:rsidRDefault="00EA62C9" w:rsidP="00D8001B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Monitoreo oportuno de la ejecución de Plan de Necesidades de Bienes y Servicios Institucional.</w:t>
      </w:r>
    </w:p>
    <w:p w:rsidR="001C5013" w:rsidRDefault="00C41FD1" w:rsidP="001200BE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F0506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7E7E97" w:rsidRPr="001200BE" w:rsidRDefault="007E7E97" w:rsidP="001200BE">
      <w:pPr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349E9" w:rsidRDefault="00432BBF" w:rsidP="003075B6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93F06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3F06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293F06" w:rsidRPr="00293F06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293F06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C41FD1" w:rsidRPr="00293F06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3F06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93F0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93F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F06" w:rsidRPr="00073BC1" w:rsidRDefault="00293F06" w:rsidP="00293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4341FA" w:rsidRPr="00081644" w:rsidRDefault="004341FA" w:rsidP="00293F06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666B6E" w:rsidP="007E7E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7E7E97" w:rsidRPr="007E7E97" w:rsidRDefault="007E7E97" w:rsidP="007E7E97"/>
    <w:p w:rsidR="00432BBF" w:rsidRPr="00F57C7F" w:rsidRDefault="00432BBF" w:rsidP="003075B6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2768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3075B6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3075B6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05E41">
        <w:rPr>
          <w:rFonts w:ascii="Bookman Old Style" w:hAnsi="Bookman Old Style" w:cs="Arial"/>
          <w:i w:val="0"/>
          <w:iCs/>
          <w:sz w:val="20"/>
        </w:rPr>
        <w:t>I</w:t>
      </w:r>
      <w:r w:rsidR="00C07C80">
        <w:rPr>
          <w:rFonts w:ascii="Bookman Old Style" w:hAnsi="Bookman Old Style" w:cs="Arial"/>
          <w:i w:val="0"/>
          <w:iCs/>
          <w:sz w:val="20"/>
        </w:rPr>
        <w:t>nformación confidencial.</w:t>
      </w:r>
    </w:p>
    <w:p w:rsidR="00432BBF" w:rsidRPr="00137AD0" w:rsidRDefault="00432BBF" w:rsidP="003075B6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C27682" w:rsidRPr="0003756A" w:rsidRDefault="00C27682" w:rsidP="00C27682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01CC4" w:rsidRDefault="00301CC4" w:rsidP="000E31F4">
      <w:pPr>
        <w:suppressAutoHyphens/>
      </w:pPr>
    </w:p>
    <w:p w:rsidR="00F029EF" w:rsidRDefault="00F029EF" w:rsidP="000E31F4">
      <w:pPr>
        <w:suppressAutoHyphens/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341FA" w:rsidRDefault="00432BBF" w:rsidP="000E31F4">
      <w:pPr>
        <w:suppressAutoHyphens/>
        <w:rPr>
          <w:rFonts w:ascii="Bookman Old Style" w:hAnsi="Bookman Old Style" w:cs="Arial"/>
          <w:iCs/>
          <w:sz w:val="28"/>
        </w:rPr>
      </w:pPr>
    </w:p>
    <w:p w:rsidR="00301AEF" w:rsidRDefault="0036279B" w:rsidP="00301AEF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F940A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F940A8">
        <w:rPr>
          <w:rFonts w:ascii="Bookman Old Style" w:hAnsi="Bookman Old Style" w:cs="Arial"/>
          <w:i w:val="0"/>
          <w:iCs/>
          <w:sz w:val="20"/>
        </w:rPr>
        <w:t>Graduado universitario</w:t>
      </w:r>
      <w:r w:rsidR="00F940A8">
        <w:rPr>
          <w:rFonts w:ascii="Bookman Old Style" w:hAnsi="Bookman Old Style" w:cs="Arial"/>
          <w:i w:val="0"/>
          <w:iCs/>
          <w:sz w:val="20"/>
        </w:rPr>
        <w:t>.</w:t>
      </w:r>
    </w:p>
    <w:p w:rsidR="00F940A8" w:rsidRPr="00F940A8" w:rsidRDefault="00F940A8" w:rsidP="00F940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77A0F" w:rsidRPr="00E77A0F" w:rsidRDefault="00C404F4" w:rsidP="00E77A0F">
      <w:pPr>
        <w:pStyle w:val="Textoindependiente2"/>
        <w:ind w:left="720"/>
        <w:jc w:val="both"/>
        <w:rPr>
          <w:rFonts w:ascii="Bookman Old Style" w:hAnsi="Bookman Old Style"/>
          <w:sz w:val="20"/>
        </w:rPr>
      </w:pPr>
      <w:r w:rsidRPr="000F7761">
        <w:rPr>
          <w:rFonts w:ascii="Bookman Old Style" w:hAnsi="Bookman Old Style"/>
          <w:sz w:val="20"/>
        </w:rPr>
        <w:t xml:space="preserve">Especialidad Deseable: </w:t>
      </w:r>
      <w:r w:rsidR="00E77A0F" w:rsidRPr="00E77A0F">
        <w:rPr>
          <w:rFonts w:ascii="Bookman Old Style" w:hAnsi="Bookman Old Style"/>
          <w:sz w:val="20"/>
        </w:rPr>
        <w:t xml:space="preserve">Economía, Administración de Empresas, Contaduría Pública, Ciencias Jurídicas, Industrial, Ciencias de la Computación, </w:t>
      </w:r>
      <w:r w:rsidR="00E77A0F" w:rsidRPr="00301CC4">
        <w:rPr>
          <w:rFonts w:ascii="Bookman Old Style" w:hAnsi="Bookman Old Style"/>
          <w:sz w:val="20"/>
        </w:rPr>
        <w:t>Medicina.</w:t>
      </w:r>
    </w:p>
    <w:p w:rsidR="00137AD0" w:rsidRDefault="00137AD0" w:rsidP="001200BE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36279B" w:rsidP="001200BE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1200BE" w:rsidRPr="001200BE" w:rsidRDefault="001200BE" w:rsidP="00A7746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940A8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77A0F">
        <w:rPr>
          <w:rFonts w:ascii="Bookman Old Style" w:hAnsi="Bookman Old Style" w:cs="Arial"/>
          <w:i w:val="0"/>
          <w:iCs/>
          <w:sz w:val="20"/>
        </w:rPr>
        <w:t>Ninguno</w:t>
      </w:r>
      <w:r w:rsidR="00F940A8" w:rsidRPr="00F940A8">
        <w:rPr>
          <w:rFonts w:ascii="Bookman Old Style" w:hAnsi="Bookman Old Style" w:cs="Arial"/>
          <w:i w:val="0"/>
          <w:iCs/>
          <w:sz w:val="20"/>
        </w:rPr>
        <w:t xml:space="preserve">.  </w:t>
      </w:r>
    </w:p>
    <w:p w:rsidR="00F940A8" w:rsidRPr="001200BE" w:rsidRDefault="00F940A8" w:rsidP="00F940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EB3DB1" w:rsidRDefault="00EB3DB1" w:rsidP="001C501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C5013" w:rsidRDefault="00C404F4" w:rsidP="001C501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77A0F" w:rsidRPr="00293F06" w:rsidRDefault="00E77A0F" w:rsidP="00293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3F06">
        <w:rPr>
          <w:rFonts w:ascii="Bookman Old Style" w:hAnsi="Bookman Old Style" w:cs="Arial"/>
          <w:i w:val="0"/>
          <w:iCs/>
          <w:spacing w:val="-3"/>
          <w:sz w:val="20"/>
        </w:rPr>
        <w:t xml:space="preserve">Maestría o </w:t>
      </w:r>
      <w:r w:rsidR="00A26328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293F06">
        <w:rPr>
          <w:rFonts w:ascii="Bookman Old Style" w:hAnsi="Bookman Old Style" w:cs="Arial"/>
          <w:i w:val="0"/>
          <w:iCs/>
          <w:spacing w:val="-3"/>
          <w:sz w:val="20"/>
        </w:rPr>
        <w:t>iplomado con enfoque administrativo.</w:t>
      </w:r>
    </w:p>
    <w:p w:rsidR="001C5013" w:rsidRPr="001C5013" w:rsidRDefault="001C5013" w:rsidP="001C5013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70466" w:rsidRDefault="00432BBF" w:rsidP="00754F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77A0F">
        <w:rPr>
          <w:rFonts w:ascii="Bookman Old Style" w:hAnsi="Bookman Old Style" w:cs="Arial"/>
          <w:i w:val="0"/>
          <w:iCs/>
          <w:sz w:val="20"/>
        </w:rPr>
        <w:t>Ninguna.</w:t>
      </w:r>
    </w:p>
    <w:p w:rsidR="00970466" w:rsidRPr="00970466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77A0F" w:rsidRPr="00EB3DB1" w:rsidRDefault="00432BBF" w:rsidP="00EB3DB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3DB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77A0F" w:rsidRPr="00EB3DB1">
        <w:rPr>
          <w:rFonts w:ascii="Bookman Old Style" w:hAnsi="Bookman Old Style" w:cs="Arial"/>
          <w:i w:val="0"/>
          <w:iCs/>
          <w:sz w:val="20"/>
        </w:rPr>
        <w:t xml:space="preserve">Tres años, </w:t>
      </w:r>
      <w:r w:rsidR="00E77A0F" w:rsidRPr="00301CC4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8B2B0A" w:rsidRPr="00301CC4">
        <w:rPr>
          <w:rFonts w:ascii="Bookman Old Style" w:hAnsi="Bookman Old Style" w:cs="Arial"/>
          <w:i w:val="0"/>
          <w:iCs/>
          <w:sz w:val="20"/>
        </w:rPr>
        <w:t>el ejercicio de su profesión</w:t>
      </w:r>
      <w:r w:rsidR="00736EDE" w:rsidRPr="00EB3DB1">
        <w:rPr>
          <w:rFonts w:ascii="Bookman Old Style" w:hAnsi="Bookman Old Style" w:cs="Arial"/>
          <w:i w:val="0"/>
          <w:iCs/>
          <w:sz w:val="20"/>
        </w:rPr>
        <w:t>,</w:t>
      </w:r>
      <w:r w:rsidR="008B2B0A" w:rsidRPr="00EB3DB1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E77A0F" w:rsidRPr="00EB3DB1">
        <w:rPr>
          <w:rFonts w:ascii="Bookman Old Style" w:hAnsi="Bookman Old Style" w:cs="Arial"/>
          <w:i w:val="0"/>
          <w:iCs/>
          <w:sz w:val="20"/>
        </w:rPr>
        <w:t xml:space="preserve">puestos de </w:t>
      </w:r>
      <w:r w:rsidR="00C67946" w:rsidRPr="00EB3DB1">
        <w:rPr>
          <w:rFonts w:ascii="Bookman Old Style" w:hAnsi="Bookman Old Style" w:cs="Arial"/>
          <w:i w:val="0"/>
          <w:iCs/>
          <w:sz w:val="20"/>
        </w:rPr>
        <w:t xml:space="preserve">coordinación o </w:t>
      </w:r>
      <w:r w:rsidR="00E77A0F" w:rsidRPr="00EB3DB1">
        <w:rPr>
          <w:rFonts w:ascii="Bookman Old Style" w:hAnsi="Bookman Old Style" w:cs="Arial"/>
          <w:i w:val="0"/>
          <w:iCs/>
          <w:sz w:val="20"/>
        </w:rPr>
        <w:t xml:space="preserve">jefatura, preferentemente en el </w:t>
      </w:r>
      <w:r w:rsidR="009F0167" w:rsidRPr="00EB3DB1">
        <w:rPr>
          <w:rFonts w:ascii="Bookman Old Style" w:hAnsi="Bookman Old Style" w:cs="Arial"/>
          <w:i w:val="0"/>
          <w:iCs/>
          <w:sz w:val="20"/>
        </w:rPr>
        <w:t xml:space="preserve">área de </w:t>
      </w:r>
      <w:r w:rsidR="009F0167">
        <w:rPr>
          <w:rFonts w:ascii="Bookman Old Style" w:hAnsi="Bookman Old Style" w:cs="Arial"/>
          <w:i w:val="0"/>
          <w:iCs/>
          <w:sz w:val="20"/>
        </w:rPr>
        <w:t>planificación,</w:t>
      </w:r>
      <w:r w:rsidR="009F0167" w:rsidRPr="00EB3DB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F0167">
        <w:rPr>
          <w:rFonts w:ascii="Bookman Old Style" w:hAnsi="Bookman Old Style" w:cs="Arial"/>
          <w:i w:val="0"/>
          <w:iCs/>
          <w:sz w:val="20"/>
        </w:rPr>
        <w:t>compras</w:t>
      </w:r>
      <w:r w:rsidR="00E77A0F" w:rsidRPr="00EB3DB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F0167" w:rsidRPr="00EB3DB1">
        <w:rPr>
          <w:rFonts w:ascii="Bookman Old Style" w:hAnsi="Bookman Old Style" w:cs="Arial"/>
          <w:i w:val="0"/>
          <w:iCs/>
          <w:sz w:val="20"/>
        </w:rPr>
        <w:t xml:space="preserve">o </w:t>
      </w:r>
      <w:r w:rsidR="00E77A0F" w:rsidRPr="00EB3DB1">
        <w:rPr>
          <w:rFonts w:ascii="Bookman Old Style" w:hAnsi="Bookman Old Style" w:cs="Arial"/>
          <w:i w:val="0"/>
          <w:iCs/>
          <w:sz w:val="20"/>
        </w:rPr>
        <w:t>abastecimiento.</w:t>
      </w:r>
    </w:p>
    <w:p w:rsidR="009A5100" w:rsidRDefault="009A5100" w:rsidP="009A510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1EEC" w:rsidRPr="007E7E97" w:rsidRDefault="000F7761" w:rsidP="00891EE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2B7ED4" w:rsidRPr="003D095F" w:rsidRDefault="002B7ED4" w:rsidP="00C27682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736ED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1A00" w:rsidRDefault="00721A00" w:rsidP="00F940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F940A8" w:rsidRPr="00F940A8" w:rsidRDefault="00E77A0F" w:rsidP="00F940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721A00" w:rsidRPr="00B620CE" w:rsidRDefault="00721A0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721A00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87" w:rsidRDefault="00683687">
      <w:pPr>
        <w:spacing w:line="20" w:lineRule="exact"/>
      </w:pPr>
    </w:p>
  </w:endnote>
  <w:endnote w:type="continuationSeparator" w:id="0">
    <w:p w:rsidR="00683687" w:rsidRDefault="00683687"/>
  </w:endnote>
  <w:endnote w:type="continuationNotice" w:id="1">
    <w:p w:rsidR="00683687" w:rsidRDefault="00683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87" w:rsidRDefault="0068368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3687" w:rsidRDefault="0068368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87" w:rsidRDefault="00683687" w:rsidP="00B608A6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029E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83687" w:rsidRPr="00B425FF" w:rsidTr="00E1439D">
      <w:tc>
        <w:tcPr>
          <w:tcW w:w="10190" w:type="dxa"/>
          <w:tcBorders>
            <w:top w:val="single" w:sz="18" w:space="0" w:color="808080"/>
          </w:tcBorders>
        </w:tcPr>
        <w:p w:rsidR="00683687" w:rsidRPr="00E1439D" w:rsidRDefault="0068368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683687" w:rsidRPr="00B425FF" w:rsidRDefault="00683687" w:rsidP="00C04E0A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83687">
      <w:tc>
        <w:tcPr>
          <w:tcW w:w="5950" w:type="dxa"/>
        </w:tcPr>
        <w:p w:rsidR="00683687" w:rsidRDefault="0068368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83687" w:rsidRDefault="0068368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83687" w:rsidRDefault="0068368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83687" w:rsidRDefault="0068368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83687" w:rsidRDefault="0068368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83687" w:rsidRDefault="0068368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83687" w:rsidRDefault="0068368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87" w:rsidRDefault="00683687">
      <w:r>
        <w:separator/>
      </w:r>
    </w:p>
  </w:footnote>
  <w:footnote w:type="continuationSeparator" w:id="0">
    <w:p w:rsidR="00683687" w:rsidRDefault="0068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87" w:rsidRDefault="0068368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8368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83687" w:rsidRDefault="0068368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83687" w:rsidRPr="00B47612" w:rsidRDefault="0068368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83687" w:rsidRPr="00B47612" w:rsidRDefault="0068368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83687" w:rsidRPr="00B47612" w:rsidRDefault="0068368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3687" w:rsidRDefault="0068368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3687" w:rsidRPr="00B47612" w:rsidRDefault="0068368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83687" w:rsidRPr="00B47612" w:rsidRDefault="0068368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83687" w:rsidRDefault="0068368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87" w:rsidRDefault="0068368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3687" w:rsidRDefault="00F029E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683687" w:rsidRDefault="00683687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683687">
      <w:rPr>
        <w:rFonts w:ascii="Arial" w:hAnsi="Arial" w:cs="Arial"/>
        <w:i w:val="0"/>
        <w:iCs/>
        <w:sz w:val="16"/>
      </w:rPr>
      <w:tab/>
    </w:r>
    <w:r w:rsidR="00683687">
      <w:rPr>
        <w:rFonts w:ascii="Arial" w:hAnsi="Arial" w:cs="Arial"/>
        <w:i w:val="0"/>
        <w:iCs/>
        <w:sz w:val="16"/>
      </w:rPr>
      <w:tab/>
      <w:t>Descripción del Puesto de Trabajo</w:t>
    </w:r>
  </w:p>
  <w:p w:rsidR="00683687" w:rsidRDefault="0068368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3687" w:rsidRDefault="0068368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3687" w:rsidRDefault="00F029E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683687" w:rsidRDefault="0068368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07FD4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A9B4487"/>
    <w:multiLevelType w:val="hybridMultilevel"/>
    <w:tmpl w:val="485ECBF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4F180324"/>
    <w:multiLevelType w:val="hybridMultilevel"/>
    <w:tmpl w:val="E776468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12551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4904300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5CF0CFE"/>
    <w:multiLevelType w:val="hybridMultilevel"/>
    <w:tmpl w:val="56A0B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9">
    <w:nsid w:val="71F62C7D"/>
    <w:multiLevelType w:val="hybridMultilevel"/>
    <w:tmpl w:val="6964A36E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18"/>
  </w:num>
  <w:num w:numId="5">
    <w:abstractNumId w:val="19"/>
  </w:num>
  <w:num w:numId="6">
    <w:abstractNumId w:val="11"/>
  </w:num>
  <w:num w:numId="7">
    <w:abstractNumId w:val="2"/>
  </w:num>
  <w:num w:numId="8">
    <w:abstractNumId w:val="6"/>
  </w:num>
  <w:num w:numId="9">
    <w:abstractNumId w:val="0"/>
  </w:num>
  <w:num w:numId="10">
    <w:abstractNumId w:val="12"/>
  </w:num>
  <w:num w:numId="11">
    <w:abstractNumId w:val="5"/>
  </w:num>
  <w:num w:numId="12">
    <w:abstractNumId w:val="8"/>
  </w:num>
  <w:num w:numId="13">
    <w:abstractNumId w:val="16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  <w:num w:numId="18">
    <w:abstractNumId w:val="15"/>
  </w:num>
  <w:num w:numId="19">
    <w:abstractNumId w:val="1"/>
  </w:num>
  <w:num w:numId="2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68ED"/>
    <w:rsid w:val="0001164D"/>
    <w:rsid w:val="0002058A"/>
    <w:rsid w:val="00023805"/>
    <w:rsid w:val="0003576B"/>
    <w:rsid w:val="00036757"/>
    <w:rsid w:val="00041C83"/>
    <w:rsid w:val="00043087"/>
    <w:rsid w:val="000503CF"/>
    <w:rsid w:val="00051B76"/>
    <w:rsid w:val="00057EC2"/>
    <w:rsid w:val="000675C9"/>
    <w:rsid w:val="0006795A"/>
    <w:rsid w:val="000722BB"/>
    <w:rsid w:val="00075D3D"/>
    <w:rsid w:val="0007694C"/>
    <w:rsid w:val="00076E14"/>
    <w:rsid w:val="0007793C"/>
    <w:rsid w:val="00081579"/>
    <w:rsid w:val="00082D44"/>
    <w:rsid w:val="000833C5"/>
    <w:rsid w:val="0008561B"/>
    <w:rsid w:val="00085FA2"/>
    <w:rsid w:val="00086DFE"/>
    <w:rsid w:val="00095B6C"/>
    <w:rsid w:val="000A0046"/>
    <w:rsid w:val="000A004B"/>
    <w:rsid w:val="000A1987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363E"/>
    <w:rsid w:val="000F7761"/>
    <w:rsid w:val="00111DD3"/>
    <w:rsid w:val="0011259D"/>
    <w:rsid w:val="001200BE"/>
    <w:rsid w:val="00123684"/>
    <w:rsid w:val="00123CDD"/>
    <w:rsid w:val="0013237C"/>
    <w:rsid w:val="00132D2A"/>
    <w:rsid w:val="00133C8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687B"/>
    <w:rsid w:val="00190B6B"/>
    <w:rsid w:val="001911FB"/>
    <w:rsid w:val="001A05D7"/>
    <w:rsid w:val="001A3F13"/>
    <w:rsid w:val="001A456B"/>
    <w:rsid w:val="001B1E1A"/>
    <w:rsid w:val="001B7083"/>
    <w:rsid w:val="001C02D2"/>
    <w:rsid w:val="001C197F"/>
    <w:rsid w:val="001C1CF2"/>
    <w:rsid w:val="001C456A"/>
    <w:rsid w:val="001C5013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836A8"/>
    <w:rsid w:val="00293F06"/>
    <w:rsid w:val="0029781A"/>
    <w:rsid w:val="002A49A0"/>
    <w:rsid w:val="002B5B31"/>
    <w:rsid w:val="002B7ED4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301AEF"/>
    <w:rsid w:val="00301CC4"/>
    <w:rsid w:val="00302036"/>
    <w:rsid w:val="003075B6"/>
    <w:rsid w:val="00313203"/>
    <w:rsid w:val="00314790"/>
    <w:rsid w:val="003166FF"/>
    <w:rsid w:val="00316FC1"/>
    <w:rsid w:val="00320837"/>
    <w:rsid w:val="00320A00"/>
    <w:rsid w:val="00320D6D"/>
    <w:rsid w:val="003237C8"/>
    <w:rsid w:val="00325A41"/>
    <w:rsid w:val="00326EF0"/>
    <w:rsid w:val="00331A3B"/>
    <w:rsid w:val="00340686"/>
    <w:rsid w:val="003435A3"/>
    <w:rsid w:val="00343C4B"/>
    <w:rsid w:val="00354147"/>
    <w:rsid w:val="0036279B"/>
    <w:rsid w:val="0037164C"/>
    <w:rsid w:val="00375577"/>
    <w:rsid w:val="003772D5"/>
    <w:rsid w:val="00380A8F"/>
    <w:rsid w:val="00380F69"/>
    <w:rsid w:val="00381911"/>
    <w:rsid w:val="00383442"/>
    <w:rsid w:val="0039071A"/>
    <w:rsid w:val="003917E4"/>
    <w:rsid w:val="00393014"/>
    <w:rsid w:val="003A00A4"/>
    <w:rsid w:val="003A7940"/>
    <w:rsid w:val="003B000A"/>
    <w:rsid w:val="003B20CA"/>
    <w:rsid w:val="003B6F6F"/>
    <w:rsid w:val="003C3D1C"/>
    <w:rsid w:val="003C7680"/>
    <w:rsid w:val="003D5D3F"/>
    <w:rsid w:val="003D6DE4"/>
    <w:rsid w:val="003F0506"/>
    <w:rsid w:val="003F28D7"/>
    <w:rsid w:val="00401676"/>
    <w:rsid w:val="00401B02"/>
    <w:rsid w:val="004021C4"/>
    <w:rsid w:val="004051C1"/>
    <w:rsid w:val="00405AC8"/>
    <w:rsid w:val="00405E41"/>
    <w:rsid w:val="004128C7"/>
    <w:rsid w:val="00412A73"/>
    <w:rsid w:val="004221A8"/>
    <w:rsid w:val="00423885"/>
    <w:rsid w:val="00424211"/>
    <w:rsid w:val="00432BBF"/>
    <w:rsid w:val="004341FA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4FA9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49E9"/>
    <w:rsid w:val="00540076"/>
    <w:rsid w:val="00540ED7"/>
    <w:rsid w:val="00546EA0"/>
    <w:rsid w:val="00552E4D"/>
    <w:rsid w:val="00553FDA"/>
    <w:rsid w:val="005611D8"/>
    <w:rsid w:val="00580D6D"/>
    <w:rsid w:val="005820E4"/>
    <w:rsid w:val="00583D3A"/>
    <w:rsid w:val="00585828"/>
    <w:rsid w:val="005A2A2F"/>
    <w:rsid w:val="005A4D2D"/>
    <w:rsid w:val="005B0CFF"/>
    <w:rsid w:val="005B199F"/>
    <w:rsid w:val="005B19CA"/>
    <w:rsid w:val="005B1AE9"/>
    <w:rsid w:val="005B4C0E"/>
    <w:rsid w:val="005B7300"/>
    <w:rsid w:val="005B752B"/>
    <w:rsid w:val="005B7AC3"/>
    <w:rsid w:val="005C052E"/>
    <w:rsid w:val="005C434B"/>
    <w:rsid w:val="005C55DC"/>
    <w:rsid w:val="005D4CBD"/>
    <w:rsid w:val="005E474F"/>
    <w:rsid w:val="005F51C6"/>
    <w:rsid w:val="005F5C60"/>
    <w:rsid w:val="00604080"/>
    <w:rsid w:val="00607F83"/>
    <w:rsid w:val="00624231"/>
    <w:rsid w:val="00627C2B"/>
    <w:rsid w:val="00632A3F"/>
    <w:rsid w:val="0063641A"/>
    <w:rsid w:val="0064048B"/>
    <w:rsid w:val="0064094F"/>
    <w:rsid w:val="00645D83"/>
    <w:rsid w:val="0064705D"/>
    <w:rsid w:val="00651D3D"/>
    <w:rsid w:val="006629C9"/>
    <w:rsid w:val="006634C8"/>
    <w:rsid w:val="00666B6E"/>
    <w:rsid w:val="006679A8"/>
    <w:rsid w:val="0067598B"/>
    <w:rsid w:val="006777ED"/>
    <w:rsid w:val="00677935"/>
    <w:rsid w:val="00683687"/>
    <w:rsid w:val="006840FF"/>
    <w:rsid w:val="00693CF2"/>
    <w:rsid w:val="00694999"/>
    <w:rsid w:val="006979D1"/>
    <w:rsid w:val="006A16A9"/>
    <w:rsid w:val="006A287B"/>
    <w:rsid w:val="006A31BD"/>
    <w:rsid w:val="006A3CD2"/>
    <w:rsid w:val="006B6F09"/>
    <w:rsid w:val="006B7351"/>
    <w:rsid w:val="006C31D4"/>
    <w:rsid w:val="006C418C"/>
    <w:rsid w:val="006D70DC"/>
    <w:rsid w:val="006E3A81"/>
    <w:rsid w:val="006F4C9A"/>
    <w:rsid w:val="0070362C"/>
    <w:rsid w:val="00705E9F"/>
    <w:rsid w:val="00714F51"/>
    <w:rsid w:val="007209CD"/>
    <w:rsid w:val="00721A00"/>
    <w:rsid w:val="00722352"/>
    <w:rsid w:val="00724564"/>
    <w:rsid w:val="007323A5"/>
    <w:rsid w:val="0073294F"/>
    <w:rsid w:val="00736EDE"/>
    <w:rsid w:val="00741162"/>
    <w:rsid w:val="00745879"/>
    <w:rsid w:val="00746887"/>
    <w:rsid w:val="007503C3"/>
    <w:rsid w:val="00753B61"/>
    <w:rsid w:val="00754F8C"/>
    <w:rsid w:val="00755DCC"/>
    <w:rsid w:val="00757ABC"/>
    <w:rsid w:val="00766A86"/>
    <w:rsid w:val="00791320"/>
    <w:rsid w:val="00796B90"/>
    <w:rsid w:val="00797BFB"/>
    <w:rsid w:val="007A319D"/>
    <w:rsid w:val="007A3B14"/>
    <w:rsid w:val="007A6A92"/>
    <w:rsid w:val="007B1252"/>
    <w:rsid w:val="007B61D6"/>
    <w:rsid w:val="007C5855"/>
    <w:rsid w:val="007C65AA"/>
    <w:rsid w:val="007D353B"/>
    <w:rsid w:val="007D3B1F"/>
    <w:rsid w:val="007E074C"/>
    <w:rsid w:val="007E3F70"/>
    <w:rsid w:val="007E7E97"/>
    <w:rsid w:val="007F543A"/>
    <w:rsid w:val="007F6E4F"/>
    <w:rsid w:val="0080297A"/>
    <w:rsid w:val="00803843"/>
    <w:rsid w:val="0081257B"/>
    <w:rsid w:val="00823A87"/>
    <w:rsid w:val="00826683"/>
    <w:rsid w:val="00830195"/>
    <w:rsid w:val="0083070A"/>
    <w:rsid w:val="00836415"/>
    <w:rsid w:val="00844C0E"/>
    <w:rsid w:val="00844E87"/>
    <w:rsid w:val="008520BE"/>
    <w:rsid w:val="008626DE"/>
    <w:rsid w:val="008677EF"/>
    <w:rsid w:val="008722B4"/>
    <w:rsid w:val="008754DE"/>
    <w:rsid w:val="00886DE3"/>
    <w:rsid w:val="00890071"/>
    <w:rsid w:val="00890AD4"/>
    <w:rsid w:val="00891EEC"/>
    <w:rsid w:val="00892375"/>
    <w:rsid w:val="00894523"/>
    <w:rsid w:val="00894605"/>
    <w:rsid w:val="00897841"/>
    <w:rsid w:val="008A0FFE"/>
    <w:rsid w:val="008A5057"/>
    <w:rsid w:val="008B2527"/>
    <w:rsid w:val="008B2B0A"/>
    <w:rsid w:val="008B4872"/>
    <w:rsid w:val="008C1E26"/>
    <w:rsid w:val="008E07AF"/>
    <w:rsid w:val="008E7B21"/>
    <w:rsid w:val="008F042C"/>
    <w:rsid w:val="008F569A"/>
    <w:rsid w:val="008F7FCA"/>
    <w:rsid w:val="00900E17"/>
    <w:rsid w:val="00901116"/>
    <w:rsid w:val="009036D0"/>
    <w:rsid w:val="00905E49"/>
    <w:rsid w:val="00906024"/>
    <w:rsid w:val="00906FBF"/>
    <w:rsid w:val="0091609A"/>
    <w:rsid w:val="00920388"/>
    <w:rsid w:val="00921CC9"/>
    <w:rsid w:val="00930D4A"/>
    <w:rsid w:val="009332FF"/>
    <w:rsid w:val="00942B07"/>
    <w:rsid w:val="009536F4"/>
    <w:rsid w:val="009573AF"/>
    <w:rsid w:val="009622C9"/>
    <w:rsid w:val="00962575"/>
    <w:rsid w:val="009655C2"/>
    <w:rsid w:val="00966C53"/>
    <w:rsid w:val="00970466"/>
    <w:rsid w:val="0097353A"/>
    <w:rsid w:val="00977DF3"/>
    <w:rsid w:val="00990A34"/>
    <w:rsid w:val="0099372A"/>
    <w:rsid w:val="009A5100"/>
    <w:rsid w:val="009A56A6"/>
    <w:rsid w:val="009C5839"/>
    <w:rsid w:val="009D369B"/>
    <w:rsid w:val="009D37E0"/>
    <w:rsid w:val="009D7026"/>
    <w:rsid w:val="009E1C09"/>
    <w:rsid w:val="009E4A14"/>
    <w:rsid w:val="009F0167"/>
    <w:rsid w:val="00A12221"/>
    <w:rsid w:val="00A15189"/>
    <w:rsid w:val="00A162B0"/>
    <w:rsid w:val="00A166BC"/>
    <w:rsid w:val="00A17200"/>
    <w:rsid w:val="00A26328"/>
    <w:rsid w:val="00A40AED"/>
    <w:rsid w:val="00A42EAE"/>
    <w:rsid w:val="00A44862"/>
    <w:rsid w:val="00A47D71"/>
    <w:rsid w:val="00A55019"/>
    <w:rsid w:val="00A5685F"/>
    <w:rsid w:val="00A6129D"/>
    <w:rsid w:val="00A64749"/>
    <w:rsid w:val="00A67717"/>
    <w:rsid w:val="00A67790"/>
    <w:rsid w:val="00A7099A"/>
    <w:rsid w:val="00A736EF"/>
    <w:rsid w:val="00A77462"/>
    <w:rsid w:val="00A82ED6"/>
    <w:rsid w:val="00A93447"/>
    <w:rsid w:val="00AA0758"/>
    <w:rsid w:val="00AA51CB"/>
    <w:rsid w:val="00AA5849"/>
    <w:rsid w:val="00AB3CC3"/>
    <w:rsid w:val="00AD0A3E"/>
    <w:rsid w:val="00AD431E"/>
    <w:rsid w:val="00AD66A3"/>
    <w:rsid w:val="00AD7CFB"/>
    <w:rsid w:val="00AE2264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5CD3"/>
    <w:rsid w:val="00B37F01"/>
    <w:rsid w:val="00B425B8"/>
    <w:rsid w:val="00B425FF"/>
    <w:rsid w:val="00B47612"/>
    <w:rsid w:val="00B608A6"/>
    <w:rsid w:val="00B620CE"/>
    <w:rsid w:val="00B64E20"/>
    <w:rsid w:val="00B65C2B"/>
    <w:rsid w:val="00B70B92"/>
    <w:rsid w:val="00B70E8A"/>
    <w:rsid w:val="00B76DDF"/>
    <w:rsid w:val="00B82F39"/>
    <w:rsid w:val="00B84A43"/>
    <w:rsid w:val="00B8581B"/>
    <w:rsid w:val="00B85D6D"/>
    <w:rsid w:val="00B94C72"/>
    <w:rsid w:val="00B95592"/>
    <w:rsid w:val="00B96F61"/>
    <w:rsid w:val="00BA13EA"/>
    <w:rsid w:val="00BA4676"/>
    <w:rsid w:val="00BA4C28"/>
    <w:rsid w:val="00BB30A6"/>
    <w:rsid w:val="00BB49BD"/>
    <w:rsid w:val="00BB7F7C"/>
    <w:rsid w:val="00BC7D17"/>
    <w:rsid w:val="00BD018B"/>
    <w:rsid w:val="00BD4972"/>
    <w:rsid w:val="00BE3125"/>
    <w:rsid w:val="00BE4C9F"/>
    <w:rsid w:val="00C01198"/>
    <w:rsid w:val="00C023FB"/>
    <w:rsid w:val="00C02E03"/>
    <w:rsid w:val="00C04E0A"/>
    <w:rsid w:val="00C07C80"/>
    <w:rsid w:val="00C1368C"/>
    <w:rsid w:val="00C226DD"/>
    <w:rsid w:val="00C27682"/>
    <w:rsid w:val="00C3029F"/>
    <w:rsid w:val="00C31665"/>
    <w:rsid w:val="00C31779"/>
    <w:rsid w:val="00C404F4"/>
    <w:rsid w:val="00C41FD1"/>
    <w:rsid w:val="00C63AB6"/>
    <w:rsid w:val="00C67946"/>
    <w:rsid w:val="00C77C39"/>
    <w:rsid w:val="00C827BE"/>
    <w:rsid w:val="00C953F3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312D"/>
    <w:rsid w:val="00CF04AC"/>
    <w:rsid w:val="00CF6582"/>
    <w:rsid w:val="00CF7094"/>
    <w:rsid w:val="00D076E0"/>
    <w:rsid w:val="00D13185"/>
    <w:rsid w:val="00D141B5"/>
    <w:rsid w:val="00D1794A"/>
    <w:rsid w:val="00D27924"/>
    <w:rsid w:val="00D31E93"/>
    <w:rsid w:val="00D413AD"/>
    <w:rsid w:val="00D4375C"/>
    <w:rsid w:val="00D4588A"/>
    <w:rsid w:val="00D53993"/>
    <w:rsid w:val="00D62893"/>
    <w:rsid w:val="00D6681B"/>
    <w:rsid w:val="00D703C2"/>
    <w:rsid w:val="00D721BC"/>
    <w:rsid w:val="00D75538"/>
    <w:rsid w:val="00D76AC0"/>
    <w:rsid w:val="00D8001B"/>
    <w:rsid w:val="00D80C79"/>
    <w:rsid w:val="00D84381"/>
    <w:rsid w:val="00D861D6"/>
    <w:rsid w:val="00D868B6"/>
    <w:rsid w:val="00D90687"/>
    <w:rsid w:val="00DB768E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7A04"/>
    <w:rsid w:val="00E00AF3"/>
    <w:rsid w:val="00E03E46"/>
    <w:rsid w:val="00E058E0"/>
    <w:rsid w:val="00E072EE"/>
    <w:rsid w:val="00E1439D"/>
    <w:rsid w:val="00E200AA"/>
    <w:rsid w:val="00E21CFE"/>
    <w:rsid w:val="00E22580"/>
    <w:rsid w:val="00E33F29"/>
    <w:rsid w:val="00E403A2"/>
    <w:rsid w:val="00E602F5"/>
    <w:rsid w:val="00E62447"/>
    <w:rsid w:val="00E64B2E"/>
    <w:rsid w:val="00E66CDD"/>
    <w:rsid w:val="00E72285"/>
    <w:rsid w:val="00E753A1"/>
    <w:rsid w:val="00E75F4C"/>
    <w:rsid w:val="00E76C9B"/>
    <w:rsid w:val="00E77979"/>
    <w:rsid w:val="00E77A0F"/>
    <w:rsid w:val="00E8691B"/>
    <w:rsid w:val="00E873CF"/>
    <w:rsid w:val="00E951A5"/>
    <w:rsid w:val="00E9570A"/>
    <w:rsid w:val="00E97FAC"/>
    <w:rsid w:val="00EA39AE"/>
    <w:rsid w:val="00EA62C9"/>
    <w:rsid w:val="00EB1352"/>
    <w:rsid w:val="00EB3DB1"/>
    <w:rsid w:val="00EC6133"/>
    <w:rsid w:val="00EC757D"/>
    <w:rsid w:val="00ED054E"/>
    <w:rsid w:val="00ED743F"/>
    <w:rsid w:val="00EF7CDF"/>
    <w:rsid w:val="00EF7F58"/>
    <w:rsid w:val="00F01F32"/>
    <w:rsid w:val="00F01FD6"/>
    <w:rsid w:val="00F02164"/>
    <w:rsid w:val="00F029EF"/>
    <w:rsid w:val="00F02B26"/>
    <w:rsid w:val="00F052D9"/>
    <w:rsid w:val="00F10BB0"/>
    <w:rsid w:val="00F11C44"/>
    <w:rsid w:val="00F233E9"/>
    <w:rsid w:val="00F31212"/>
    <w:rsid w:val="00F31CDC"/>
    <w:rsid w:val="00F35CE3"/>
    <w:rsid w:val="00F479FD"/>
    <w:rsid w:val="00F5559D"/>
    <w:rsid w:val="00F57C7F"/>
    <w:rsid w:val="00F60DF8"/>
    <w:rsid w:val="00F6499C"/>
    <w:rsid w:val="00F8060E"/>
    <w:rsid w:val="00F83471"/>
    <w:rsid w:val="00F8424F"/>
    <w:rsid w:val="00F85267"/>
    <w:rsid w:val="00F923C5"/>
    <w:rsid w:val="00F940A8"/>
    <w:rsid w:val="00FA5024"/>
    <w:rsid w:val="00FA66EF"/>
    <w:rsid w:val="00FA7101"/>
    <w:rsid w:val="00FB3CEF"/>
    <w:rsid w:val="00FD0F8D"/>
    <w:rsid w:val="00FD4486"/>
    <w:rsid w:val="00FD6034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3E562-D371-4FF4-87D0-1434177B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1165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63</cp:revision>
  <cp:lastPrinted>2013-08-15T21:45:00Z</cp:lastPrinted>
  <dcterms:created xsi:type="dcterms:W3CDTF">2013-03-28T17:27:00Z</dcterms:created>
  <dcterms:modified xsi:type="dcterms:W3CDTF">2013-11-06T16:11:00Z</dcterms:modified>
</cp:coreProperties>
</file>